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BE" w:rsidRDefault="00725E30">
      <w:pPr>
        <w:jc w:val="center"/>
        <w:rPr>
          <w:rFonts w:ascii="Times New Roman" w:eastAsia="Times New Roman" w:hAnsi="Times New Roman" w:cs="Times New Roman"/>
          <w:b/>
          <w:color w:val="548DD4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</w:rPr>
        <w:t>ANKARA İL MİLL</w:t>
      </w:r>
      <w:r>
        <w:rPr>
          <w:rFonts w:ascii="Times New Roman" w:eastAsia="Times New Roman" w:hAnsi="Times New Roman" w:cs="Times New Roman"/>
          <w:b/>
          <w:color w:val="548DD4"/>
          <w:sz w:val="24"/>
          <w:highlight w:val="white"/>
        </w:rPr>
        <w:t xml:space="preserve">Î EĞİTİM MÜDÜRLÜĞÜ </w:t>
      </w:r>
    </w:p>
    <w:p w:rsidR="006F7DBE" w:rsidRDefault="00725E30">
      <w:pPr>
        <w:jc w:val="center"/>
        <w:rPr>
          <w:rFonts w:ascii="Times New Roman" w:eastAsia="Times New Roman" w:hAnsi="Times New Roman" w:cs="Times New Roman"/>
          <w:b/>
          <w:color w:val="548DD4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highlight w:val="white"/>
        </w:rPr>
        <w:t>ERASMUS+ OKUL EĞİTİMİ AKREDİTASYONU</w:t>
      </w:r>
    </w:p>
    <w:p w:rsidR="006F7DBE" w:rsidRDefault="00725E30">
      <w:pPr>
        <w:jc w:val="center"/>
        <w:rPr>
          <w:rFonts w:ascii="Times New Roman" w:eastAsia="Times New Roman" w:hAnsi="Times New Roman" w:cs="Times New Roman"/>
          <w:b/>
          <w:color w:val="548DD4"/>
          <w:sz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highlight w:val="white"/>
        </w:rPr>
        <w:t>YURT DIŞI FAALİYETLERİ İÇİN KATILIMCI SEÇİM KOMİSYON TUTANAĞI</w:t>
      </w:r>
    </w:p>
    <w:p w:rsidR="006F7DBE" w:rsidRDefault="006F7DBE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6F7DBE" w:rsidRDefault="00725E30">
      <w:pPr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Kurumunuzdan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faaliyetlerine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katılacak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öğrenci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öğretmenlerin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müdürü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müdür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yardimcısı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liderliğinde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en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kişiden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oluşan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komisyon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tarafindan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aşamalı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gerçekleştirilmesi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imza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altına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alınması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gerekmektedir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En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temel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düzeyde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desteğe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ihtiyaç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duymadan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İngilizce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dilinde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iletişim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kurabilecek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İngilizce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becerisine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sahip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öğrenci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öğretmenler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aşağıda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kriterleri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sunulan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aşamaya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alınmalıdır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F7DBE" w:rsidRDefault="00725E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Katılımcıların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seçiminde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6F7DBE" w:rsidRDefault="00725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Aynı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öğretmenin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fazla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Okul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Eğitimi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Akreditasyonu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kapsamında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yurtdışı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hareketliliğine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katılması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6F7DBE" w:rsidRDefault="00725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Öğrencilerin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fazla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Okul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Eğitimi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Akreditasyonu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kapsamında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yurtdışı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hareketliliğine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katılması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6F7DBE" w:rsidRDefault="00725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Mesleki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Eğitim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kurumlardan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Genel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Bilgi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Kültür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Dersleri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‘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branşlarından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öğretmenlerin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katılmasına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6F7DBE" w:rsidRDefault="00725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katılımcıların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aynı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faaliyet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içerisinde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almamasına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dikkat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edilmiştir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 </w:t>
      </w:r>
    </w:p>
    <w:p w:rsidR="006F7DBE" w:rsidRDefault="006F7DBE">
      <w:pPr>
        <w:spacing w:after="160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6F7DBE" w:rsidRDefault="006F7DBE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6F7DBE" w:rsidRDefault="00725E30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Tablo-1 </w:t>
      </w:r>
      <w:r>
        <w:rPr>
          <w:rFonts w:ascii="Times New Roman" w:eastAsia="Times New Roman" w:hAnsi="Times New Roman" w:cs="Times New Roman"/>
          <w:b/>
          <w:color w:val="548DD4"/>
          <w:sz w:val="24"/>
        </w:rPr>
        <w:t>KATILIMCI ÖĞRETMEN SEÇİM KRİTERLERİ</w:t>
      </w:r>
    </w:p>
    <w:p w:rsidR="006F7DBE" w:rsidRDefault="006F7DBE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af4"/>
        <w:tblpPr w:leftFromText="141" w:rightFromText="141" w:vertAnchor="text" w:tblpY="59"/>
        <w:tblW w:w="906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0"/>
      </w:tblGrid>
      <w:tr w:rsidR="006F7DBE" w:rsidTr="006F7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İstenilen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kriter</w:t>
            </w:r>
            <w:proofErr w:type="spellEnd"/>
          </w:p>
        </w:tc>
        <w:tc>
          <w:tcPr>
            <w:tcW w:w="4530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Puan</w:t>
            </w:r>
            <w:proofErr w:type="spellEnd"/>
          </w:p>
          <w:p w:rsidR="006F7DBE" w:rsidRDefault="006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7DBE" w:rsidTr="006F7DB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6F7DBE" w:rsidRDefault="0001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AB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projeleri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faaliyet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kriz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yönetimi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konusunda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yetkin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olma</w:t>
            </w:r>
            <w:proofErr w:type="spellEnd"/>
          </w:p>
        </w:tc>
        <w:tc>
          <w:tcPr>
            <w:tcW w:w="4530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puan</w:t>
            </w:r>
            <w:proofErr w:type="spellEnd"/>
          </w:p>
        </w:tc>
      </w:tr>
      <w:tr w:rsidR="006F7DBE" w:rsidTr="006F7DB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Ekip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Çalışmasına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uygunluk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6F7DBE" w:rsidRDefault="000A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725E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sz w:val="24"/>
              </w:rPr>
              <w:t>puan</w:t>
            </w:r>
            <w:proofErr w:type="spellEnd"/>
          </w:p>
        </w:tc>
      </w:tr>
      <w:tr w:rsidR="006F7DBE" w:rsidTr="006F7DB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6F7DBE" w:rsidRDefault="0001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Teknoloji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alanında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alternative / innovative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yöntemleri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kullanma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alan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bilgisi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, web 2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araçlarını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kullanma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becerisi</w:t>
            </w:r>
            <w:proofErr w:type="spellEnd"/>
          </w:p>
        </w:tc>
        <w:tc>
          <w:tcPr>
            <w:tcW w:w="4530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puan</w:t>
            </w:r>
            <w:proofErr w:type="spellEnd"/>
          </w:p>
        </w:tc>
      </w:tr>
      <w:tr w:rsidR="006F7DBE" w:rsidTr="006F7DB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6F7DBE" w:rsidRDefault="000130C3" w:rsidP="0001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Teknoloji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AB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projeleri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alanında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daha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önce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çalışmalar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,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yarışmalar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,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yerel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projeler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,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etwinning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– Erasmus+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projeleri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vb.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Y</w:t>
            </w:r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ürütmüş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katılmış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olma</w:t>
            </w:r>
            <w:proofErr w:type="spellEnd"/>
          </w:p>
        </w:tc>
        <w:tc>
          <w:tcPr>
            <w:tcW w:w="4530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puan</w:t>
            </w:r>
            <w:proofErr w:type="spellEnd"/>
          </w:p>
        </w:tc>
      </w:tr>
      <w:tr w:rsidR="006F7DBE" w:rsidTr="006F7DB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6F7DBE" w:rsidRDefault="000130C3" w:rsidP="0001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Teknoloji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alanıyla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ilgili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en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az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2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hizmetiçi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/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ulusal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düzeyde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eğitime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katılmış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olma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puan</w:t>
            </w:r>
            <w:proofErr w:type="spellEnd"/>
          </w:p>
        </w:tc>
      </w:tr>
      <w:tr w:rsidR="006F7DBE" w:rsidTr="006F7DB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6F7DBE" w:rsidRDefault="0001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Yabancı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dil’de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ifade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kabiliyeti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yüksek</w:t>
            </w:r>
            <w:proofErr w:type="spellEnd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 w:val="0"/>
                <w:sz w:val="24"/>
              </w:rPr>
              <w:t>olma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(2023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yılına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ait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güncel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A2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seviyesi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yabancı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sertifikasına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olma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4530" w:type="dxa"/>
            <w:vAlign w:val="center"/>
          </w:tcPr>
          <w:p w:rsidR="006F7DBE" w:rsidRDefault="000A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725E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sz w:val="24"/>
              </w:rPr>
              <w:t>puan</w:t>
            </w:r>
            <w:proofErr w:type="spellEnd"/>
          </w:p>
        </w:tc>
      </w:tr>
      <w:tr w:rsidR="006F7DBE" w:rsidTr="006F7DB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6F7DBE" w:rsidRDefault="000A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AB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projeleri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raporlama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bütçe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konusunda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yetkin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tecrübali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olma</w:t>
            </w:r>
            <w:proofErr w:type="spellEnd"/>
          </w:p>
        </w:tc>
        <w:tc>
          <w:tcPr>
            <w:tcW w:w="4530" w:type="dxa"/>
            <w:vAlign w:val="center"/>
          </w:tcPr>
          <w:p w:rsidR="006F7DBE" w:rsidRDefault="000A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725E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sz w:val="24"/>
              </w:rPr>
              <w:t>puan</w:t>
            </w:r>
            <w:proofErr w:type="spellEnd"/>
          </w:p>
        </w:tc>
      </w:tr>
    </w:tbl>
    <w:p w:rsidR="006F7DBE" w:rsidRDefault="006F7DBE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6F7DBE" w:rsidRDefault="006F7DBE">
      <w:pPr>
        <w:jc w:val="lef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DBE" w:rsidRDefault="00725E30">
      <w:pPr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Erasmus+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Yurtdışı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Hareketliliklere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Katılacak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Öğrencilerin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Seçimlerinde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aşağıda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örnekleri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Kriterler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Örnek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Kullanılabilir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F7DBE" w:rsidRDefault="00725E30">
      <w:pPr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Unutulmamalıdır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yurtdışına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gönderilecek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öğrencilerin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seçimleri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mümkün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olduğunca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hareketliliklere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yakın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zamanda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yapılmalıdır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belli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grup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hedef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kitlesine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yönelik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daraltılmamalıdır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kapsamında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yerelde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okulda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gerçekleştireceğiniz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türlü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faaliyet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için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mümkün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olduğunca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fazla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sayıda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öğrenciyi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dahil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etmeye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göstermelisiniz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F7DBE" w:rsidRDefault="00725E30">
      <w:pPr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Yurt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dışı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/ yurt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içi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içi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dışı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faaliyetlerinizde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Kapsayıcılık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İlkesine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göstermelisiniz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F7DBE" w:rsidRDefault="00725E30">
      <w:pPr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Yürüttüğünüz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uluslararası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projelerde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almak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isteyen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öğrenciler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kurumlarınızda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aldığınız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kararlar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doğrultusunda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İngilizce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Türkçe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niyet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mektubu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yazarak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neden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projede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almak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istediklerini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açık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ayrıntılı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şekilde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belirtebilirler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F7DBE" w:rsidRDefault="00725E30">
      <w:pPr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Yapılacak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yapılması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planlanan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yazılı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sözlü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sınavlar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okulda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oluşturulmuş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Ekibi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tarafından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kontrol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uygulanması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önerilir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F7DBE" w:rsidRDefault="006F7DBE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F7DBE" w:rsidRDefault="00725E30">
      <w:pPr>
        <w:tabs>
          <w:tab w:val="left" w:pos="5670"/>
        </w:tabs>
        <w:jc w:val="left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Tablo-2 </w:t>
      </w:r>
      <w:r>
        <w:rPr>
          <w:rFonts w:ascii="Times New Roman" w:eastAsia="Times New Roman" w:hAnsi="Times New Roman" w:cs="Times New Roman"/>
          <w:b/>
          <w:color w:val="548DD4"/>
          <w:sz w:val="24"/>
          <w:highlight w:val="white"/>
        </w:rPr>
        <w:t>KATILIMCI ÖĞRENCİ SEÇİM KRİTERLERİ</w:t>
      </w:r>
    </w:p>
    <w:p w:rsidR="006F7DBE" w:rsidRDefault="006F7DBE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af5"/>
        <w:tblpPr w:leftFromText="141" w:rightFromText="141" w:vertAnchor="text" w:tblpX="-572" w:tblpY="59"/>
        <w:tblW w:w="9633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6F7DBE" w:rsidTr="006F7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İstenilen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kriter</w:t>
            </w:r>
            <w:proofErr w:type="spellEnd"/>
          </w:p>
        </w:tc>
        <w:tc>
          <w:tcPr>
            <w:tcW w:w="4530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Puan</w:t>
            </w:r>
            <w:proofErr w:type="spellEnd"/>
          </w:p>
          <w:p w:rsidR="006F7DBE" w:rsidRDefault="006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7DBE" w:rsidTr="006F7DB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6F7DBE" w:rsidRDefault="006F7DBE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F7DBE" w:rsidRDefault="00725E30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İngilizce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Beceriye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yönelik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yazılı-sözlü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6F7DBE" w:rsidRDefault="006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0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puan</w:t>
            </w:r>
            <w:proofErr w:type="spellEnd"/>
          </w:p>
        </w:tc>
      </w:tr>
      <w:tr w:rsidR="006F7DBE" w:rsidTr="006F7DB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6F7DBE" w:rsidRDefault="00725E30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Öğretmen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Görüşü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kültürlerarası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dialoga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açık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çalışmalarına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hevesli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F7DBE" w:rsidRDefault="00725E30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sorumluluk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verilen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görevi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getirme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içi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başarı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6F7DBE" w:rsidRDefault="006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0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puan</w:t>
            </w:r>
            <w:proofErr w:type="spellEnd"/>
          </w:p>
        </w:tc>
      </w:tr>
      <w:tr w:rsidR="006F7DBE" w:rsidTr="006F7DB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6F7DBE" w:rsidRDefault="00725E30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içinde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dışında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herhangi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başarı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ödüle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7DBE" w:rsidRDefault="006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0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puan</w:t>
            </w:r>
            <w:proofErr w:type="spellEnd"/>
          </w:p>
        </w:tc>
      </w:tr>
      <w:tr w:rsidR="006F7DBE" w:rsidTr="006F7DB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6F7DBE" w:rsidRDefault="00725E30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Okulunuz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yürütülmüş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herhangi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projesinde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katılım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belgesine</w:t>
            </w:r>
            <w:proofErr w:type="spellEnd"/>
          </w:p>
          <w:p w:rsidR="006F7DBE" w:rsidRDefault="00725E30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7DBE" w:rsidRDefault="006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0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puan</w:t>
            </w:r>
            <w:proofErr w:type="spellEnd"/>
          </w:p>
        </w:tc>
      </w:tr>
      <w:tr w:rsidR="006F7DBE" w:rsidTr="006F7DB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6F7DBE" w:rsidRDefault="00725E30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kültürel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ekonomik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fiziksel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dezavantajlı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düşük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gelir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boşanmış</w:t>
            </w:r>
            <w:proofErr w:type="spellEnd"/>
          </w:p>
          <w:p w:rsidR="006F7DBE" w:rsidRDefault="00725E30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ebeveyn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kırsal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kesimde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ikamet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vb. ) </w:t>
            </w:r>
          </w:p>
          <w:p w:rsidR="006F7DBE" w:rsidRDefault="006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0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puan</w:t>
            </w:r>
            <w:proofErr w:type="spellEnd"/>
          </w:p>
        </w:tc>
      </w:tr>
      <w:tr w:rsidR="006F7DBE" w:rsidTr="006F7DB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6F7DBE" w:rsidRDefault="00725E30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Bilişim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teknolojileri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müzik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eğitimi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konusunda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yeterliliğe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olmak</w:t>
            </w:r>
            <w:proofErr w:type="spellEnd"/>
          </w:p>
          <w:p w:rsidR="006F7DBE" w:rsidRDefault="006F7DBE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6F7DBE" w:rsidRDefault="006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0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puan</w:t>
            </w:r>
            <w:proofErr w:type="spellEnd"/>
          </w:p>
        </w:tc>
      </w:tr>
      <w:tr w:rsidR="006F7DBE" w:rsidTr="006F7DB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Herhangi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disiplin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cezası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bulunmamak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6F7DBE" w:rsidRDefault="0072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puan</w:t>
            </w:r>
            <w:proofErr w:type="spellEnd"/>
          </w:p>
        </w:tc>
      </w:tr>
    </w:tbl>
    <w:p w:rsidR="006F7DBE" w:rsidRDefault="006F7DBE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4"/>
        </w:rPr>
      </w:pPr>
    </w:p>
    <w:p w:rsidR="006F7DBE" w:rsidRDefault="006F7DBE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F7DBE" w:rsidRDefault="006F7DBE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F7DBE" w:rsidRDefault="006F7DBE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F7DBE" w:rsidRDefault="00725E30">
      <w:pPr>
        <w:tabs>
          <w:tab w:val="left" w:pos="5670"/>
        </w:tabs>
        <w:ind w:hanging="567"/>
        <w:jc w:val="left"/>
        <w:rPr>
          <w:rFonts w:ascii="Times New Roman" w:eastAsia="Times New Roman" w:hAnsi="Times New Roman" w:cs="Times New Roman"/>
          <w:b/>
          <w:color w:val="548DD4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Tablo-3 </w:t>
      </w:r>
      <w:r>
        <w:rPr>
          <w:rFonts w:ascii="Times New Roman" w:eastAsia="Times New Roman" w:hAnsi="Times New Roman" w:cs="Times New Roman"/>
          <w:b/>
          <w:color w:val="548DD4"/>
          <w:sz w:val="24"/>
          <w:highlight w:val="white"/>
        </w:rPr>
        <w:t>KATILIMCI BİLGİLERİ</w:t>
      </w:r>
    </w:p>
    <w:p w:rsidR="006F7DBE" w:rsidRDefault="006F7DBE">
      <w:pPr>
        <w:tabs>
          <w:tab w:val="left" w:pos="5670"/>
        </w:tabs>
        <w:ind w:hanging="567"/>
        <w:jc w:val="left"/>
        <w:rPr>
          <w:rFonts w:ascii="Times New Roman" w:eastAsia="Times New Roman" w:hAnsi="Times New Roman" w:cs="Times New Roman"/>
          <w:b/>
          <w:color w:val="548DD4"/>
          <w:sz w:val="24"/>
          <w:highlight w:val="white"/>
        </w:rPr>
      </w:pPr>
    </w:p>
    <w:tbl>
      <w:tblPr>
        <w:tblStyle w:val="af6"/>
        <w:tblpPr w:leftFromText="141" w:rightFromText="141" w:vertAnchor="text" w:tblpX="901" w:tblpY="136"/>
        <w:tblW w:w="1006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3480"/>
        <w:gridCol w:w="6075"/>
      </w:tblGrid>
      <w:tr w:rsidR="006F7DBE">
        <w:trPr>
          <w:trHeight w:val="645"/>
        </w:trPr>
        <w:tc>
          <w:tcPr>
            <w:tcW w:w="10065" w:type="dxa"/>
            <w:gridSpan w:val="3"/>
          </w:tcPr>
          <w:p w:rsidR="006F7DBE" w:rsidRDefault="00725E3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KATILIMCI BİLGİLERİ</w:t>
            </w:r>
          </w:p>
        </w:tc>
      </w:tr>
      <w:tr w:rsidR="006F7DBE">
        <w:trPr>
          <w:trHeight w:val="552"/>
        </w:trPr>
        <w:tc>
          <w:tcPr>
            <w:tcW w:w="510" w:type="dxa"/>
          </w:tcPr>
          <w:p w:rsidR="006F7DBE" w:rsidRDefault="00725E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480" w:type="dxa"/>
          </w:tcPr>
          <w:p w:rsidR="006F7DBE" w:rsidRDefault="004A49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Ünvan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</w:t>
            </w:r>
            <w:r w:rsidR="00725E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25E30">
              <w:rPr>
                <w:rFonts w:ascii="Times New Roman" w:eastAsia="Times New Roman" w:hAnsi="Times New Roman" w:cs="Times New Roman"/>
                <w:b/>
                <w:sz w:val="24"/>
              </w:rPr>
              <w:t>Öğretmen</w:t>
            </w:r>
            <w:proofErr w:type="spellEnd"/>
          </w:p>
        </w:tc>
        <w:tc>
          <w:tcPr>
            <w:tcW w:w="6075" w:type="dxa"/>
          </w:tcPr>
          <w:p w:rsidR="006F7DBE" w:rsidRDefault="00725E30">
            <w:pPr>
              <w:spacing w:line="360" w:lineRule="auto"/>
              <w:ind w:right="194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Soyad</w:t>
            </w:r>
            <w:proofErr w:type="spellEnd"/>
          </w:p>
        </w:tc>
      </w:tr>
      <w:tr w:rsidR="006F7DBE">
        <w:trPr>
          <w:trHeight w:val="552"/>
        </w:trPr>
        <w:tc>
          <w:tcPr>
            <w:tcW w:w="510" w:type="dxa"/>
          </w:tcPr>
          <w:p w:rsidR="006F7DBE" w:rsidRDefault="00725E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0" w:type="dxa"/>
          </w:tcPr>
          <w:p w:rsidR="006F7DBE" w:rsidRDefault="006F7D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75" w:type="dxa"/>
          </w:tcPr>
          <w:p w:rsidR="006F7DBE" w:rsidRDefault="006F7D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7DBE">
        <w:trPr>
          <w:trHeight w:val="552"/>
        </w:trPr>
        <w:tc>
          <w:tcPr>
            <w:tcW w:w="510" w:type="dxa"/>
          </w:tcPr>
          <w:p w:rsidR="006F7DBE" w:rsidRDefault="00725E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80" w:type="dxa"/>
          </w:tcPr>
          <w:p w:rsidR="006F7DBE" w:rsidRDefault="006F7D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75" w:type="dxa"/>
          </w:tcPr>
          <w:p w:rsidR="006F7DBE" w:rsidRDefault="006F7D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7DBE">
        <w:trPr>
          <w:trHeight w:val="552"/>
        </w:trPr>
        <w:tc>
          <w:tcPr>
            <w:tcW w:w="510" w:type="dxa"/>
          </w:tcPr>
          <w:p w:rsidR="006F7DBE" w:rsidRDefault="00725E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80" w:type="dxa"/>
          </w:tcPr>
          <w:p w:rsidR="006F7DBE" w:rsidRDefault="006F7D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75" w:type="dxa"/>
          </w:tcPr>
          <w:p w:rsidR="006F7DBE" w:rsidRDefault="006F7D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7DBE">
        <w:trPr>
          <w:trHeight w:val="552"/>
        </w:trPr>
        <w:tc>
          <w:tcPr>
            <w:tcW w:w="510" w:type="dxa"/>
          </w:tcPr>
          <w:p w:rsidR="006F7DBE" w:rsidRDefault="00725E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80" w:type="dxa"/>
          </w:tcPr>
          <w:p w:rsidR="006F7DBE" w:rsidRDefault="006F7D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75" w:type="dxa"/>
          </w:tcPr>
          <w:p w:rsidR="006F7DBE" w:rsidRDefault="006F7D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7DBE">
        <w:trPr>
          <w:trHeight w:val="552"/>
        </w:trPr>
        <w:tc>
          <w:tcPr>
            <w:tcW w:w="510" w:type="dxa"/>
          </w:tcPr>
          <w:p w:rsidR="006F7DBE" w:rsidRDefault="00725E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80" w:type="dxa"/>
          </w:tcPr>
          <w:p w:rsidR="006F7DBE" w:rsidRDefault="006F7D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75" w:type="dxa"/>
          </w:tcPr>
          <w:p w:rsidR="006F7DBE" w:rsidRDefault="006F7D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7DBE">
        <w:trPr>
          <w:trHeight w:val="552"/>
        </w:trPr>
        <w:tc>
          <w:tcPr>
            <w:tcW w:w="510" w:type="dxa"/>
          </w:tcPr>
          <w:p w:rsidR="006F7DBE" w:rsidRDefault="00725E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480" w:type="dxa"/>
          </w:tcPr>
          <w:p w:rsidR="006F7DBE" w:rsidRDefault="006F7D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75" w:type="dxa"/>
          </w:tcPr>
          <w:p w:rsidR="006F7DBE" w:rsidRDefault="006F7D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F7DBE" w:rsidRDefault="00725E30">
      <w:pPr>
        <w:ind w:hanging="567"/>
        <w:jc w:val="lef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Not: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Katılımcı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sayısına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göre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satır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arttırılabilir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:rsidR="006F7DBE" w:rsidRDefault="006F7DBE">
      <w:pPr>
        <w:tabs>
          <w:tab w:val="left" w:pos="5670"/>
        </w:tabs>
        <w:jc w:val="left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af7"/>
        <w:tblpPr w:leftFromText="141" w:rightFromText="141" w:vertAnchor="text" w:tblpX="946" w:tblpY="484"/>
        <w:tblW w:w="1006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5530"/>
      </w:tblGrid>
      <w:tr w:rsidR="006F7DBE">
        <w:trPr>
          <w:trHeight w:val="454"/>
        </w:trPr>
        <w:tc>
          <w:tcPr>
            <w:tcW w:w="4530" w:type="dxa"/>
            <w:vAlign w:val="center"/>
          </w:tcPr>
          <w:p w:rsidR="006F7DBE" w:rsidRDefault="00681A85">
            <w:pPr>
              <w:rPr>
                <w:rFonts w:ascii="Times New Roman" w:eastAsia="Times New Roman" w:hAnsi="Times New Roman" w:cs="Times New Roman"/>
                <w:color w:val="A6A6A6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>Komisyon</w:t>
            </w:r>
            <w:proofErr w:type="spellEnd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>Başkanı</w:t>
            </w:r>
            <w:proofErr w:type="spellEnd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 / ASIM ÇANK</w:t>
            </w:r>
          </w:p>
        </w:tc>
        <w:tc>
          <w:tcPr>
            <w:tcW w:w="5530" w:type="dxa"/>
            <w:vAlign w:val="center"/>
          </w:tcPr>
          <w:p w:rsidR="006F7DBE" w:rsidRDefault="00725E30">
            <w:pPr>
              <w:rPr>
                <w:rFonts w:ascii="Times New Roman" w:eastAsia="Times New Roman" w:hAnsi="Times New Roman" w:cs="Times New Roman"/>
                <w:color w:val="A6A6A6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>İmza</w:t>
            </w:r>
            <w:proofErr w:type="spellEnd"/>
          </w:p>
        </w:tc>
      </w:tr>
      <w:tr w:rsidR="006F7DBE">
        <w:trPr>
          <w:trHeight w:val="454"/>
        </w:trPr>
        <w:tc>
          <w:tcPr>
            <w:tcW w:w="4530" w:type="dxa"/>
            <w:vAlign w:val="center"/>
          </w:tcPr>
          <w:p w:rsidR="006F7DBE" w:rsidRDefault="00681A85">
            <w:pPr>
              <w:rPr>
                <w:rFonts w:ascii="Times New Roman" w:eastAsia="Times New Roman" w:hAnsi="Times New Roman" w:cs="Times New Roman"/>
                <w:color w:val="A6A6A6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>iletişim</w:t>
            </w:r>
            <w:proofErr w:type="spellEnd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>Kişisi</w:t>
            </w:r>
            <w:proofErr w:type="spellEnd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 / KEMAL YILDIRIM</w:t>
            </w:r>
          </w:p>
        </w:tc>
        <w:tc>
          <w:tcPr>
            <w:tcW w:w="5530" w:type="dxa"/>
            <w:vAlign w:val="center"/>
          </w:tcPr>
          <w:p w:rsidR="006F7DBE" w:rsidRDefault="00725E30">
            <w:pPr>
              <w:rPr>
                <w:rFonts w:ascii="Times New Roman" w:eastAsia="Times New Roman" w:hAnsi="Times New Roman" w:cs="Times New Roman"/>
                <w:color w:val="A6A6A6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>İmza</w:t>
            </w:r>
            <w:proofErr w:type="spellEnd"/>
          </w:p>
        </w:tc>
      </w:tr>
      <w:tr w:rsidR="006F7DBE">
        <w:trPr>
          <w:trHeight w:val="454"/>
        </w:trPr>
        <w:tc>
          <w:tcPr>
            <w:tcW w:w="4530" w:type="dxa"/>
            <w:vAlign w:val="center"/>
          </w:tcPr>
          <w:p w:rsidR="006F7DBE" w:rsidRDefault="00725E30" w:rsidP="00681A85">
            <w:pPr>
              <w:rPr>
                <w:rFonts w:ascii="Times New Roman" w:eastAsia="Times New Roman" w:hAnsi="Times New Roman" w:cs="Times New Roman"/>
                <w:color w:val="A6A6A6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 / </w:t>
            </w:r>
            <w:r w:rsidR="00681A85">
              <w:rPr>
                <w:rFonts w:ascii="Times New Roman" w:eastAsia="Times New Roman" w:hAnsi="Times New Roman" w:cs="Times New Roman"/>
                <w:color w:val="A6A6A6"/>
                <w:sz w:val="24"/>
              </w:rPr>
              <w:t>ÇİLEM DİŞLİ</w:t>
            </w:r>
            <w:bookmarkStart w:id="1" w:name="_GoBack"/>
            <w:bookmarkEnd w:id="1"/>
          </w:p>
        </w:tc>
        <w:tc>
          <w:tcPr>
            <w:tcW w:w="5530" w:type="dxa"/>
            <w:vAlign w:val="center"/>
          </w:tcPr>
          <w:p w:rsidR="006F7DBE" w:rsidRDefault="00725E30">
            <w:pPr>
              <w:rPr>
                <w:rFonts w:ascii="Times New Roman" w:eastAsia="Times New Roman" w:hAnsi="Times New Roman" w:cs="Times New Roman"/>
                <w:color w:val="A6A6A6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>İmza</w:t>
            </w:r>
            <w:proofErr w:type="spellEnd"/>
          </w:p>
        </w:tc>
      </w:tr>
      <w:tr w:rsidR="006F7DBE">
        <w:trPr>
          <w:trHeight w:val="454"/>
        </w:trPr>
        <w:tc>
          <w:tcPr>
            <w:tcW w:w="4530" w:type="dxa"/>
            <w:vAlign w:val="center"/>
          </w:tcPr>
          <w:p w:rsidR="006F7DBE" w:rsidRDefault="00725E30">
            <w:pPr>
              <w:rPr>
                <w:rFonts w:ascii="Times New Roman" w:eastAsia="Times New Roman" w:hAnsi="Times New Roman" w:cs="Times New Roman"/>
                <w:color w:val="A6A6A6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 / 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>Soyad</w:t>
            </w:r>
            <w:proofErr w:type="spellEnd"/>
          </w:p>
        </w:tc>
        <w:tc>
          <w:tcPr>
            <w:tcW w:w="5530" w:type="dxa"/>
            <w:vAlign w:val="center"/>
          </w:tcPr>
          <w:p w:rsidR="006F7DBE" w:rsidRDefault="00725E30">
            <w:pPr>
              <w:rPr>
                <w:rFonts w:ascii="Times New Roman" w:eastAsia="Times New Roman" w:hAnsi="Times New Roman" w:cs="Times New Roman"/>
                <w:color w:val="A6A6A6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>İmza</w:t>
            </w:r>
            <w:proofErr w:type="spellEnd"/>
          </w:p>
        </w:tc>
      </w:tr>
      <w:tr w:rsidR="006F7DBE">
        <w:trPr>
          <w:trHeight w:val="454"/>
        </w:trPr>
        <w:tc>
          <w:tcPr>
            <w:tcW w:w="4530" w:type="dxa"/>
            <w:vAlign w:val="center"/>
          </w:tcPr>
          <w:p w:rsidR="006F7DBE" w:rsidRDefault="00725E30">
            <w:pPr>
              <w:rPr>
                <w:rFonts w:ascii="Times New Roman" w:eastAsia="Times New Roman" w:hAnsi="Times New Roman" w:cs="Times New Roman"/>
                <w:color w:val="A6A6A6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 / 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>Soyad</w:t>
            </w:r>
            <w:proofErr w:type="spellEnd"/>
          </w:p>
        </w:tc>
        <w:tc>
          <w:tcPr>
            <w:tcW w:w="5530" w:type="dxa"/>
            <w:vAlign w:val="center"/>
          </w:tcPr>
          <w:p w:rsidR="006F7DBE" w:rsidRDefault="00725E30">
            <w:pPr>
              <w:rPr>
                <w:rFonts w:ascii="Times New Roman" w:eastAsia="Times New Roman" w:hAnsi="Times New Roman" w:cs="Times New Roman"/>
                <w:color w:val="A6A6A6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6A6A6"/>
                <w:sz w:val="24"/>
              </w:rPr>
              <w:t>İmza</w:t>
            </w:r>
            <w:proofErr w:type="spellEnd"/>
          </w:p>
        </w:tc>
      </w:tr>
    </w:tbl>
    <w:p w:rsidR="006F7DBE" w:rsidRDefault="006F7DBE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F7DBE" w:rsidRDefault="00725E30">
      <w:pPr>
        <w:ind w:hanging="567"/>
        <w:jc w:val="lef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Not: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Komisyonda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yer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alan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kişi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sayısına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göre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satır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arttırılabilir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:rsidR="006F7DBE" w:rsidRDefault="006F7DBE">
      <w:pPr>
        <w:tabs>
          <w:tab w:val="left" w:pos="5670"/>
        </w:tabs>
        <w:jc w:val="left"/>
        <w:rPr>
          <w:rFonts w:ascii="Times New Roman" w:eastAsia="Times New Roman" w:hAnsi="Times New Roman" w:cs="Times New Roman"/>
          <w:color w:val="000000"/>
          <w:sz w:val="24"/>
        </w:rPr>
      </w:pPr>
    </w:p>
    <w:p w:rsidR="006F7DBE" w:rsidRDefault="006F7DBE">
      <w:pPr>
        <w:tabs>
          <w:tab w:val="left" w:pos="5670"/>
        </w:tabs>
        <w:jc w:val="left"/>
        <w:rPr>
          <w:rFonts w:ascii="Times New Roman" w:eastAsia="Times New Roman" w:hAnsi="Times New Roman" w:cs="Times New Roman"/>
          <w:color w:val="000000"/>
          <w:sz w:val="24"/>
        </w:rPr>
      </w:pPr>
    </w:p>
    <w:p w:rsidR="006F7DBE" w:rsidRDefault="006F7DBE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F7DBE" w:rsidRDefault="006F7DBE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F7DBE" w:rsidRDefault="006F7DBE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color w:val="A6A6A6"/>
          <w:sz w:val="24"/>
        </w:rPr>
      </w:pPr>
    </w:p>
    <w:p w:rsidR="006F7DBE" w:rsidRDefault="00681A85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color w:val="A6A6A6"/>
          <w:sz w:val="24"/>
        </w:rPr>
      </w:pPr>
      <w:r>
        <w:rPr>
          <w:rFonts w:ascii="Times New Roman" w:eastAsia="Times New Roman" w:hAnsi="Times New Roman" w:cs="Times New Roman"/>
          <w:b/>
          <w:color w:val="A6A6A6"/>
          <w:sz w:val="24"/>
        </w:rPr>
        <w:t>07/12/2023</w:t>
      </w:r>
    </w:p>
    <w:p w:rsidR="006F7DBE" w:rsidRDefault="006F7DBE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color w:val="A6A6A6"/>
          <w:sz w:val="24"/>
        </w:rPr>
      </w:pPr>
    </w:p>
    <w:p w:rsidR="00681A85" w:rsidRDefault="00681A85" w:rsidP="00681A85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color w:val="A6A6A6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A6A6A6"/>
          <w:sz w:val="24"/>
        </w:rPr>
        <w:t>Okul</w:t>
      </w:r>
      <w:proofErr w:type="spellEnd"/>
      <w:r>
        <w:rPr>
          <w:rFonts w:ascii="Times New Roman" w:eastAsia="Times New Roman" w:hAnsi="Times New Roman" w:cs="Times New Roman"/>
          <w:b/>
          <w:color w:val="A6A6A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6A6A6"/>
          <w:sz w:val="24"/>
        </w:rPr>
        <w:t>Müdürü</w:t>
      </w:r>
      <w:proofErr w:type="spellEnd"/>
    </w:p>
    <w:p w:rsidR="006F7DBE" w:rsidRDefault="00681A85" w:rsidP="00681A85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color w:val="A6A6A6"/>
          <w:sz w:val="24"/>
        </w:rPr>
      </w:pPr>
      <w:r>
        <w:rPr>
          <w:rFonts w:ascii="Times New Roman" w:eastAsia="Times New Roman" w:hAnsi="Times New Roman" w:cs="Times New Roman"/>
          <w:b/>
          <w:color w:val="A6A6A6"/>
          <w:sz w:val="24"/>
        </w:rPr>
        <w:t>ASIM ÇANK</w:t>
      </w:r>
    </w:p>
    <w:p w:rsidR="006F7DBE" w:rsidRDefault="006F7DBE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color w:val="A6A6A6"/>
          <w:sz w:val="24"/>
        </w:rPr>
      </w:pPr>
    </w:p>
    <w:p w:rsidR="006F7DBE" w:rsidRDefault="00725E30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color w:val="A6A6A6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A6A6A6"/>
          <w:sz w:val="24"/>
        </w:rPr>
        <w:t>Mühür</w:t>
      </w:r>
      <w:proofErr w:type="spellEnd"/>
    </w:p>
    <w:sectPr w:rsidR="006F7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2" w:right="1418" w:bottom="1134" w:left="1418" w:header="66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71" w:rsidRDefault="00E35871">
      <w:r>
        <w:separator/>
      </w:r>
    </w:p>
  </w:endnote>
  <w:endnote w:type="continuationSeparator" w:id="0">
    <w:p w:rsidR="00E35871" w:rsidRDefault="00E3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BE" w:rsidRDefault="00725E30">
    <w:pPr>
      <w:pBdr>
        <w:top w:val="single" w:sz="4" w:space="1" w:color="808080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i/>
      </w:rPr>
    </w:pP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end"/>
    </w:r>
  </w:p>
  <w:p w:rsidR="006F7DBE" w:rsidRDefault="00725E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404040"/>
        <w:sz w:val="16"/>
        <w:szCs w:val="16"/>
      </w:rPr>
    </w:pPr>
    <w:r>
      <w:rPr>
        <w:i/>
        <w:color w:val="808080"/>
        <w:sz w:val="16"/>
        <w:szCs w:val="16"/>
      </w:rPr>
      <w:tab/>
    </w:r>
    <w:r>
      <w:rPr>
        <w:i/>
        <w:color w:val="404040"/>
        <w:sz w:val="16"/>
        <w:szCs w:val="16"/>
      </w:rPr>
      <w:t>May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BE" w:rsidRDefault="00725E30">
    <w:pPr>
      <w:pBdr>
        <w:top w:val="single" w:sz="4" w:space="1" w:color="808080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4A494C">
      <w:rPr>
        <w:noProof/>
      </w:rPr>
      <w:t>3</w:t>
    </w:r>
    <w:r>
      <w:fldChar w:fldCharType="end"/>
    </w:r>
  </w:p>
  <w:p w:rsidR="006F7DBE" w:rsidRDefault="00725E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404040"/>
        <w:sz w:val="16"/>
        <w:szCs w:val="16"/>
      </w:rPr>
    </w:pPr>
    <w:r>
      <w:rPr>
        <w:i/>
        <w:color w:val="8080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BE" w:rsidRDefault="006F7D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71" w:rsidRDefault="00E35871">
      <w:r>
        <w:separator/>
      </w:r>
    </w:p>
  </w:footnote>
  <w:footnote w:type="continuationSeparator" w:id="0">
    <w:p w:rsidR="00E35871" w:rsidRDefault="00E3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BE" w:rsidRDefault="006F7D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FF0000"/>
        <w:sz w:val="16"/>
        <w:szCs w:val="16"/>
      </w:rPr>
    </w:pPr>
  </w:p>
  <w:p w:rsidR="006F7DBE" w:rsidRDefault="006F7D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FF0000"/>
        <w:sz w:val="16"/>
        <w:szCs w:val="16"/>
      </w:rPr>
    </w:pPr>
  </w:p>
  <w:p w:rsidR="006F7DBE" w:rsidRDefault="00725E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167" w:firstLine="4153"/>
      <w:jc w:val="right"/>
      <w:rPr>
        <w:color w:val="000000"/>
        <w:sz w:val="16"/>
        <w:szCs w:val="16"/>
      </w:rPr>
    </w:pPr>
    <w:r>
      <w:rPr>
        <w:noProof/>
        <w:color w:val="000000"/>
        <w:sz w:val="16"/>
        <w:szCs w:val="16"/>
        <w:lang w:val="tr-TR" w:eastAsia="tr-TR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6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4384" behindDoc="0" locked="0" layoutInCell="1" hidden="0" allowOverlap="1">
              <wp:simplePos x="0" y="0"/>
              <wp:positionH relativeFrom="page">
                <wp:posOffset>879475</wp:posOffset>
              </wp:positionH>
              <wp:positionV relativeFrom="page">
                <wp:posOffset>975359</wp:posOffset>
              </wp:positionV>
              <wp:extent cx="0" cy="12700"/>
              <wp:effectExtent l="0" t="0" r="0" b="0"/>
              <wp:wrapNone/>
              <wp:docPr id="59" name="Düz Ok Bağlayıcısı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593" y="3780000"/>
                        <a:ext cx="57588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page">
                <wp:posOffset>879475</wp:posOffset>
              </wp:positionH>
              <wp:positionV relativeFrom="page">
                <wp:posOffset>975359</wp:posOffset>
              </wp:positionV>
              <wp:extent cx="0" cy="12700"/>
              <wp:effectExtent b="0" l="0" r="0" t="0"/>
              <wp:wrapNone/>
              <wp:docPr id="59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color w:val="000000"/>
        <w:sz w:val="16"/>
        <w:szCs w:val="16"/>
      </w:rPr>
      <w:t>Call for accreditation - EAC/A01/2020</w:t>
    </w:r>
  </w:p>
  <w:p w:rsidR="006F7DBE" w:rsidRDefault="00725E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Rules of application / Annex I</w:t>
    </w:r>
    <w:r>
      <w:rPr>
        <w:noProof/>
        <w:color w:val="000000"/>
        <w:sz w:val="16"/>
        <w:szCs w:val="16"/>
        <w:lang w:val="tr-TR" w:eastAsia="tr-TR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margin">
            <wp:align>left</wp:align>
          </wp:positionH>
          <wp:positionV relativeFrom="page">
            <wp:posOffset>467994</wp:posOffset>
          </wp:positionV>
          <wp:extent cx="1681200" cy="435600"/>
          <wp:effectExtent l="0" t="0" r="0" b="0"/>
          <wp:wrapNone/>
          <wp:docPr id="6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6432" behindDoc="0" locked="0" layoutInCell="1" hidden="0" allowOverlap="1">
              <wp:simplePos x="0" y="0"/>
              <wp:positionH relativeFrom="margin">
                <wp:align>left</wp:align>
              </wp:positionH>
              <wp:positionV relativeFrom="page">
                <wp:posOffset>965834</wp:posOffset>
              </wp:positionV>
              <wp:extent cx="0" cy="12700"/>
              <wp:effectExtent l="0" t="0" r="0" b="0"/>
              <wp:wrapNone/>
              <wp:docPr id="60" name="Düz Ok Bağlayıcısı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8000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align>left</wp:align>
              </wp:positionH>
              <wp:positionV relativeFrom="page">
                <wp:posOffset>965834</wp:posOffset>
              </wp:positionV>
              <wp:extent cx="0" cy="12700"/>
              <wp:effectExtent b="0" l="0" r="0" t="0"/>
              <wp:wrapNone/>
              <wp:docPr id="60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BE" w:rsidRDefault="00725E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475"/>
      </w:tabs>
      <w:jc w:val="left"/>
      <w:rPr>
        <w:b/>
        <w:color w:val="FF0000"/>
        <w:sz w:val="16"/>
        <w:szCs w:val="16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209550</wp:posOffset>
          </wp:positionH>
          <wp:positionV relativeFrom="paragraph">
            <wp:posOffset>-13969</wp:posOffset>
          </wp:positionV>
          <wp:extent cx="594360" cy="571500"/>
          <wp:effectExtent l="0" t="0" r="0" b="0"/>
          <wp:wrapSquare wrapText="bothSides" distT="0" distB="0" distL="114300" distR="114300"/>
          <wp:docPr id="6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-533399</wp:posOffset>
          </wp:positionH>
          <wp:positionV relativeFrom="paragraph">
            <wp:posOffset>-14286</wp:posOffset>
          </wp:positionV>
          <wp:extent cx="593090" cy="581025"/>
          <wp:effectExtent l="0" t="0" r="0" b="0"/>
          <wp:wrapSquare wrapText="bothSides" distT="0" distB="0" distL="114300" distR="114300"/>
          <wp:docPr id="6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7DBE" w:rsidRDefault="00725E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475"/>
      </w:tabs>
      <w:jc w:val="left"/>
      <w:rPr>
        <w:b/>
        <w:color w:val="FF0000"/>
        <w:sz w:val="16"/>
        <w:szCs w:val="16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3633470</wp:posOffset>
          </wp:positionH>
          <wp:positionV relativeFrom="paragraph">
            <wp:posOffset>120650</wp:posOffset>
          </wp:positionV>
          <wp:extent cx="590550" cy="295275"/>
          <wp:effectExtent l="0" t="0" r="0" b="0"/>
          <wp:wrapSquare wrapText="bothSides" distT="0" distB="0" distL="114300" distR="114300"/>
          <wp:docPr id="61" name="image1.png" descr="Ulusal AJans logo ile ilgili görsel sonuc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lusal AJans logo ile ilgili görsel sonucu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4264659</wp:posOffset>
          </wp:positionH>
          <wp:positionV relativeFrom="paragraph">
            <wp:posOffset>24130</wp:posOffset>
          </wp:positionV>
          <wp:extent cx="1635760" cy="466725"/>
          <wp:effectExtent l="0" t="0" r="0" b="0"/>
          <wp:wrapSquare wrapText="bothSides" distT="0" distB="0" distL="114300" distR="114300"/>
          <wp:docPr id="6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7DBE" w:rsidRDefault="00725E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475"/>
      </w:tabs>
      <w:jc w:val="left"/>
      <w:rPr>
        <w:b/>
        <w:color w:val="FF0000"/>
        <w:sz w:val="16"/>
        <w:szCs w:val="16"/>
      </w:rPr>
    </w:pPr>
    <w:r>
      <w:rPr>
        <w:b/>
        <w:color w:val="FF0000"/>
        <w:sz w:val="16"/>
        <w:szCs w:val="16"/>
      </w:rPr>
      <w:t>ANKARA</w:t>
    </w:r>
    <w:r>
      <w:rPr>
        <w:b/>
        <w:color w:val="FF0000"/>
        <w:sz w:val="16"/>
        <w:szCs w:val="16"/>
      </w:rPr>
      <w:tab/>
    </w:r>
    <w:r>
      <w:rPr>
        <w:b/>
        <w:color w:val="FF0000"/>
        <w:sz w:val="16"/>
        <w:szCs w:val="16"/>
      </w:rPr>
      <w:tab/>
    </w:r>
    <w:r>
      <w:rPr>
        <w:noProof/>
        <w:lang w:val="tr-TR" w:eastAsia="tr-TR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2938145</wp:posOffset>
          </wp:positionH>
          <wp:positionV relativeFrom="paragraph">
            <wp:posOffset>6350</wp:posOffset>
          </wp:positionV>
          <wp:extent cx="533400" cy="285750"/>
          <wp:effectExtent l="0" t="0" r="0" b="0"/>
          <wp:wrapSquare wrapText="bothSides" distT="0" distB="0" distL="114300" distR="114300"/>
          <wp:docPr id="67" name="image4.jpg" descr="Ulusal AJans logo ile ilgili görsel sonuc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Ulusal AJans logo ile ilgili görsel sonucu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7DBE" w:rsidRDefault="00725E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475"/>
      </w:tabs>
      <w:jc w:val="left"/>
      <w:rPr>
        <w:b/>
        <w:color w:val="FF0000"/>
        <w:sz w:val="16"/>
        <w:szCs w:val="16"/>
      </w:rPr>
    </w:pPr>
    <w:r>
      <w:rPr>
        <w:b/>
        <w:color w:val="FF0000"/>
        <w:sz w:val="16"/>
        <w:szCs w:val="16"/>
      </w:rPr>
      <w:t>İL MİLLİ EĞİTİM MÜDÜRLÜĞÜ</w:t>
    </w:r>
    <w:r>
      <w:rPr>
        <w:color w:val="000000"/>
        <w:sz w:val="16"/>
        <w:szCs w:val="16"/>
      </w:rPr>
      <w:tab/>
    </w:r>
  </w:p>
  <w:p w:rsidR="006F7DBE" w:rsidRDefault="006F7D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</w:p>
  <w:p w:rsidR="006F7DBE" w:rsidRDefault="006F7D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</w:p>
  <w:p w:rsidR="006F7DBE" w:rsidRDefault="00725E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000000"/>
        <w:sz w:val="16"/>
        <w:szCs w:val="16"/>
      </w:rPr>
    </w:pPr>
    <w:proofErr w:type="spellStart"/>
    <w:r>
      <w:rPr>
        <w:b/>
        <w:color w:val="000000"/>
        <w:sz w:val="16"/>
        <w:szCs w:val="16"/>
      </w:rPr>
      <w:t>Proje</w:t>
    </w:r>
    <w:proofErr w:type="spellEnd"/>
    <w:r>
      <w:rPr>
        <w:b/>
        <w:color w:val="000000"/>
        <w:sz w:val="16"/>
        <w:szCs w:val="16"/>
      </w:rPr>
      <w:t xml:space="preserve"> </w:t>
    </w:r>
    <w:proofErr w:type="spellStart"/>
    <w:r>
      <w:rPr>
        <w:b/>
        <w:color w:val="000000"/>
        <w:sz w:val="16"/>
        <w:szCs w:val="16"/>
      </w:rPr>
      <w:t>Numarası</w:t>
    </w:r>
    <w:proofErr w:type="spellEnd"/>
    <w:r>
      <w:rPr>
        <w:b/>
        <w:color w:val="000000"/>
        <w:sz w:val="16"/>
        <w:szCs w:val="16"/>
      </w:rPr>
      <w:t>: 2023-1-TR01-KA121-SCH-000163980</w:t>
    </w:r>
  </w:p>
  <w:p w:rsidR="006F7DBE" w:rsidRDefault="006F7D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i/>
        <w:color w:val="000000"/>
        <w:sz w:val="16"/>
        <w:szCs w:val="16"/>
      </w:rPr>
    </w:pPr>
  </w:p>
  <w:p w:rsidR="006F7DBE" w:rsidRDefault="006F7D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1843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BE" w:rsidRDefault="00725E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64F85"/>
    <w:multiLevelType w:val="multilevel"/>
    <w:tmpl w:val="EA5A166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3915868"/>
    <w:multiLevelType w:val="multilevel"/>
    <w:tmpl w:val="BDA4CD06"/>
    <w:lvl w:ilvl="0">
      <w:start w:val="1"/>
      <w:numFmt w:val="bullet"/>
      <w:pStyle w:val="StyleListBulletListBulletJustifiedLef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BE"/>
    <w:rsid w:val="000130C3"/>
    <w:rsid w:val="000A270C"/>
    <w:rsid w:val="004A494C"/>
    <w:rsid w:val="00681A85"/>
    <w:rsid w:val="006F7DBE"/>
    <w:rsid w:val="00725E30"/>
    <w:rsid w:val="00E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DF71-88B8-446C-8C94-CC733049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333333"/>
        <w:lang w:val="en-GB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C8"/>
    <w:rPr>
      <w:szCs w:val="24"/>
      <w:lang w:eastAsia="en-GB"/>
    </w:rPr>
  </w:style>
  <w:style w:type="paragraph" w:styleId="Balk1">
    <w:name w:val="heading 1"/>
    <w:basedOn w:val="Normal"/>
    <w:next w:val="Normal"/>
    <w:link w:val="Balk1Char"/>
    <w:qFormat/>
    <w:rsid w:val="002F19BB"/>
    <w:pPr>
      <w:keepNext/>
      <w:numPr>
        <w:numId w:val="2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Balk2">
    <w:name w:val="heading 2"/>
    <w:basedOn w:val="Normal"/>
    <w:next w:val="GvdeMetni"/>
    <w:link w:val="Balk2Char"/>
    <w:qFormat/>
    <w:rsid w:val="002F19BB"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Balk3">
    <w:name w:val="heading 3"/>
    <w:basedOn w:val="Normal"/>
    <w:next w:val="GvdeMetni"/>
    <w:qFormat/>
    <w:rsid w:val="00C8021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2F19B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2F19B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2F19B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2F19B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2F19B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2F19B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1"/>
    <w:basedOn w:val="Normal"/>
    <w:rsid w:val="00A579C8"/>
  </w:style>
  <w:style w:type="paragraph" w:styleId="GvdeMetni">
    <w:name w:val="Body Text"/>
    <w:basedOn w:val="Normal"/>
    <w:link w:val="GvdeMetniChar"/>
    <w:rsid w:val="00D13C59"/>
    <w:pPr>
      <w:spacing w:after="120"/>
    </w:pPr>
  </w:style>
  <w:style w:type="character" w:styleId="Kpr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eNumaras">
    <w:name w:val="List Number"/>
    <w:aliases w:val="List Number Justified"/>
    <w:basedOn w:val="Normal"/>
    <w:rsid w:val="00A579C8"/>
    <w:pPr>
      <w:tabs>
        <w:tab w:val="num" w:pos="720"/>
      </w:tabs>
      <w:ind w:left="720" w:hanging="720"/>
    </w:pPr>
  </w:style>
  <w:style w:type="paragraph" w:styleId="ListeMaddemi2">
    <w:name w:val="List Bullet 2"/>
    <w:basedOn w:val="Normal"/>
    <w:link w:val="ListeMaddemi2Char"/>
    <w:rsid w:val="00EB58BA"/>
    <w:pPr>
      <w:tabs>
        <w:tab w:val="num" w:pos="720"/>
      </w:tabs>
      <w:spacing w:before="60" w:after="60"/>
      <w:ind w:left="720" w:hanging="720"/>
      <w:jc w:val="left"/>
    </w:pPr>
  </w:style>
  <w:style w:type="paragraph" w:styleId="ListeNumaras2">
    <w:name w:val="List Number 2"/>
    <w:basedOn w:val="Normal"/>
    <w:rsid w:val="00A579C8"/>
    <w:pPr>
      <w:tabs>
        <w:tab w:val="num" w:pos="720"/>
      </w:tabs>
      <w:spacing w:before="80" w:after="80"/>
      <w:ind w:left="720" w:hanging="720"/>
    </w:pPr>
  </w:style>
  <w:style w:type="paragraph" w:styleId="ListeNumaras4">
    <w:name w:val="List Number 4"/>
    <w:basedOn w:val="Normal"/>
    <w:rsid w:val="00A579C8"/>
    <w:pPr>
      <w:tabs>
        <w:tab w:val="num" w:pos="720"/>
      </w:tabs>
      <w:ind w:left="720" w:hanging="720"/>
    </w:pPr>
  </w:style>
  <w:style w:type="paragraph" w:styleId="ListeNumaras3">
    <w:name w:val="List Number 3"/>
    <w:basedOn w:val="Normal"/>
    <w:rsid w:val="00A579C8"/>
    <w:pPr>
      <w:tabs>
        <w:tab w:val="num" w:pos="720"/>
      </w:tabs>
      <w:ind w:left="720" w:hanging="720"/>
    </w:pPr>
  </w:style>
  <w:style w:type="character" w:customStyle="1" w:styleId="stbilgiChar">
    <w:name w:val="Üstbilgi Char"/>
    <w:link w:val="stbilgi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Girinti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eNumaras"/>
    <w:rsid w:val="00B41BBD"/>
    <w:pPr>
      <w:ind w:left="0" w:firstLine="0"/>
    </w:pPr>
    <w:rPr>
      <w:szCs w:val="20"/>
    </w:rPr>
  </w:style>
  <w:style w:type="paragraph" w:styleId="Altbilgi">
    <w:name w:val="footer"/>
    <w:basedOn w:val="DipnotMetni"/>
    <w:link w:val="Altbilgi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stbilgi">
    <w:name w:val="header"/>
    <w:basedOn w:val="Normal"/>
    <w:link w:val="stbilgi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Tarih">
    <w:name w:val="Date"/>
    <w:basedOn w:val="Normal"/>
    <w:next w:val="Normal"/>
    <w:rsid w:val="00D13C59"/>
    <w:rPr>
      <w:color w:val="808080"/>
      <w:sz w:val="16"/>
    </w:rPr>
  </w:style>
  <w:style w:type="paragraph" w:styleId="ListeNumaras5">
    <w:name w:val="List Number 5"/>
    <w:basedOn w:val="Normal"/>
    <w:rsid w:val="00A579C8"/>
    <w:pPr>
      <w:tabs>
        <w:tab w:val="num" w:pos="720"/>
      </w:tabs>
      <w:ind w:left="720" w:hanging="720"/>
    </w:pPr>
  </w:style>
  <w:style w:type="table" w:styleId="Tablo3Befektler1">
    <w:name w:val="Table 3D effects 1"/>
    <w:basedOn w:val="NormalTablo"/>
    <w:rsid w:val="00527526"/>
    <w:tblPr>
      <w:tblCellSpacing w:w="14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5275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5275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ayfaNumaras">
    <w:name w:val="page number"/>
    <w:rsid w:val="00D13C59"/>
    <w:rPr>
      <w:rFonts w:ascii="Verdana" w:hAnsi="Verdana"/>
      <w:color w:val="333333"/>
      <w:sz w:val="20"/>
    </w:rPr>
  </w:style>
  <w:style w:type="character" w:customStyle="1" w:styleId="Balk2Char">
    <w:name w:val="Başlık 2 Char"/>
    <w:link w:val="Balk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GvdeMetni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tabs>
        <w:tab w:val="num" w:pos="720"/>
      </w:tabs>
      <w:spacing w:after="220"/>
      <w:ind w:left="360" w:hanging="720"/>
      <w:jc w:val="left"/>
    </w:pPr>
    <w:rPr>
      <w:color w:val="000000"/>
    </w:rPr>
  </w:style>
  <w:style w:type="character" w:customStyle="1" w:styleId="GvdeMetniChar">
    <w:name w:val="Gövde Metni Char"/>
    <w:link w:val="GvdeMetni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DipnotMetni">
    <w:name w:val="footnote text"/>
    <w:basedOn w:val="Normal"/>
    <w:semiHidden/>
    <w:rsid w:val="004D5591"/>
    <w:rPr>
      <w:szCs w:val="20"/>
    </w:rPr>
  </w:style>
  <w:style w:type="paragraph" w:styleId="T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oProfesyonel">
    <w:name w:val="Table Professional"/>
    <w:basedOn w:val="NormalTablo"/>
    <w:rsid w:val="00527526"/>
    <w:tblPr>
      <w:tblInd w:w="0" w:type="dxa"/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ListeYok"/>
    <w:rsid w:val="00B103AE"/>
  </w:style>
  <w:style w:type="paragraph" w:customStyle="1" w:styleId="StyleHeading1VerdanaAuto">
    <w:name w:val="Style Heading 1 + Verdana Auto"/>
    <w:basedOn w:val="Balk1"/>
    <w:rsid w:val="00D02D0C"/>
  </w:style>
  <w:style w:type="paragraph" w:customStyle="1" w:styleId="StyleHeading1VerdanaAuto1">
    <w:name w:val="Style Heading 1 + Verdana Auto1"/>
    <w:basedOn w:val="Balk1"/>
    <w:rsid w:val="00D02D0C"/>
  </w:style>
  <w:style w:type="paragraph" w:customStyle="1" w:styleId="StyleHeading2VerdanaAuto">
    <w:name w:val="Style Heading 2 + Verdana Auto"/>
    <w:basedOn w:val="Balk2"/>
    <w:rsid w:val="00A579C8"/>
    <w:rPr>
      <w:iCs w:val="0"/>
    </w:rPr>
  </w:style>
  <w:style w:type="paragraph" w:customStyle="1" w:styleId="StyleListBullet2">
    <w:name w:val="Style List Bullet 2 +"/>
    <w:basedOn w:val="ListeMaddemi2"/>
    <w:link w:val="StyleListBullet2Char"/>
    <w:rsid w:val="00A579C8"/>
  </w:style>
  <w:style w:type="character" w:customStyle="1" w:styleId="ListeMaddemi2Char">
    <w:name w:val="Liste Madde İmi 2 Char"/>
    <w:link w:val="ListeMaddemi2"/>
    <w:rsid w:val="00A579C8"/>
    <w:rPr>
      <w:szCs w:val="24"/>
      <w:lang w:eastAsia="en-GB"/>
    </w:rPr>
  </w:style>
  <w:style w:type="character" w:customStyle="1" w:styleId="StyleListBullet2Char">
    <w:name w:val="Style List Bullet 2 + Char"/>
    <w:basedOn w:val="ListeMaddemi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GvdeMetni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Balk1Char">
    <w:name w:val="Başlık 1 Char"/>
    <w:link w:val="Balk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Balk1"/>
    <w:link w:val="StyleHeading1Gray-80Char"/>
    <w:rsid w:val="00D02D0C"/>
  </w:style>
  <w:style w:type="character" w:customStyle="1" w:styleId="StyleHeading1Gray-80Char">
    <w:name w:val="Style Heading 1 + Gray-80% Char"/>
    <w:basedOn w:val="Balk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Balk1"/>
    <w:rsid w:val="00D02D0C"/>
  </w:style>
  <w:style w:type="character" w:customStyle="1" w:styleId="AltbilgiChar">
    <w:name w:val="Altbilgi Char"/>
    <w:link w:val="Altbilgi"/>
    <w:uiPriority w:val="99"/>
    <w:rsid w:val="00CF6094"/>
    <w:rPr>
      <w:rFonts w:ascii="Verdana" w:hAnsi="Verdana"/>
      <w:i/>
      <w:color w:val="808080"/>
      <w:sz w:val="16"/>
    </w:rPr>
  </w:style>
  <w:style w:type="paragraph" w:styleId="BalonMetni">
    <w:name w:val="Balloon Text"/>
    <w:basedOn w:val="Normal"/>
    <w:link w:val="BalonMetniChar"/>
    <w:rsid w:val="00CF60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F6094"/>
    <w:rPr>
      <w:rFonts w:ascii="Tahoma" w:hAnsi="Tahoma" w:cs="Tahoma"/>
      <w:color w:val="333333"/>
      <w:sz w:val="16"/>
      <w:szCs w:val="16"/>
    </w:rPr>
  </w:style>
  <w:style w:type="paragraph" w:styleId="ListeParagraf">
    <w:name w:val="List Paragraph"/>
    <w:basedOn w:val="Normal"/>
    <w:uiPriority w:val="34"/>
    <w:qFormat/>
    <w:rsid w:val="008F2FE9"/>
    <w:pPr>
      <w:tabs>
        <w:tab w:val="num" w:pos="720"/>
      </w:tabs>
      <w:ind w:left="720" w:hanging="720"/>
    </w:pPr>
  </w:style>
  <w:style w:type="paragraph" w:styleId="AralkYok">
    <w:name w:val="No Spacing"/>
    <w:link w:val="AralkYok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tabs>
        <w:tab w:val="num" w:pos="720"/>
      </w:tabs>
      <w:spacing w:after="240" w:line="240" w:lineRule="atLeast"/>
      <w:ind w:left="720" w:hanging="720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GvdeMetni"/>
    <w:uiPriority w:val="6"/>
    <w:qFormat/>
    <w:rsid w:val="00930BFF"/>
    <w:pPr>
      <w:keepNext/>
      <w:tabs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GvdeMetni"/>
    <w:uiPriority w:val="6"/>
    <w:qFormat/>
    <w:rsid w:val="00930BFF"/>
    <w:pPr>
      <w:keepNext/>
      <w:tabs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GvdeMetni"/>
    <w:uiPriority w:val="6"/>
    <w:qFormat/>
    <w:rsid w:val="00930BFF"/>
    <w:pPr>
      <w:keepNext/>
      <w:tabs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GvdeMetni"/>
    <w:uiPriority w:val="6"/>
    <w:qFormat/>
    <w:rsid w:val="00930BFF"/>
    <w:pPr>
      <w:keepNext/>
      <w:tabs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GvdeMetni"/>
    <w:uiPriority w:val="6"/>
    <w:qFormat/>
    <w:rsid w:val="00930BFF"/>
    <w:pPr>
      <w:keepNext/>
      <w:tabs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Bal">
    <w:name w:val="TOC Heading"/>
    <w:basedOn w:val="Balk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oKlavuzu">
    <w:name w:val="Table Grid"/>
    <w:basedOn w:val="NormalTablo"/>
    <w:rsid w:val="00840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C8076B"/>
    <w:rPr>
      <w:color w:val="808080"/>
    </w:rPr>
  </w:style>
  <w:style w:type="character" w:customStyle="1" w:styleId="Balk4Char">
    <w:name w:val="Başlık 4 Char"/>
    <w:basedOn w:val="VarsaylanParagrafYazTipi"/>
    <w:link w:val="Balk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Balk5Char">
    <w:name w:val="Başlık 5 Char"/>
    <w:basedOn w:val="VarsaylanParagrafYazTipi"/>
    <w:link w:val="Balk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Balk6Char">
    <w:name w:val="Başlık 6 Char"/>
    <w:basedOn w:val="VarsaylanParagrafYazTipi"/>
    <w:link w:val="Balk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Balk7Char">
    <w:name w:val="Başlık 7 Char"/>
    <w:basedOn w:val="VarsaylanParagrafYazTipi"/>
    <w:link w:val="Balk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Balk8Char">
    <w:name w:val="Başlık 8 Char"/>
    <w:basedOn w:val="VarsaylanParagrafYazTipi"/>
    <w:link w:val="Balk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Balk9Char">
    <w:name w:val="Başlık 9 Char"/>
    <w:basedOn w:val="VarsaylanParagrafYazTipi"/>
    <w:link w:val="Balk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AklamaBavurusu">
    <w:name w:val="annotation reference"/>
    <w:basedOn w:val="VarsaylanParagrafYazTipi"/>
    <w:semiHidden/>
    <w:unhideWhenUsed/>
    <w:rsid w:val="00A22EB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A22EB9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A22EB9"/>
    <w:rPr>
      <w:rFonts w:ascii="Verdana" w:hAnsi="Verdana"/>
      <w:color w:val="333333"/>
      <w:lang w:eastAsia="en-GB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A22EB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A22EB9"/>
    <w:rPr>
      <w:rFonts w:ascii="Verdana" w:hAnsi="Verdana"/>
      <w:b/>
      <w:bCs/>
      <w:color w:val="333333"/>
      <w:lang w:eastAsia="en-GB"/>
    </w:rPr>
  </w:style>
  <w:style w:type="character" w:styleId="zlenenKpr">
    <w:name w:val="FollowedHyperlink"/>
    <w:basedOn w:val="VarsaylanParagrafYazTipi"/>
    <w:semiHidden/>
    <w:unhideWhenUsed/>
    <w:rsid w:val="009A64FE"/>
    <w:rPr>
      <w:color w:val="800080" w:themeColor="followed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0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1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2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3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4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5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6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7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8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9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a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b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c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d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e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0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1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2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3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styleId="KlavuzTablo1Ak-Vurgu1">
    <w:name w:val="Grid Table 1 Light Accent 1"/>
    <w:basedOn w:val="NormalTablo"/>
    <w:uiPriority w:val="46"/>
    <w:rsid w:val="00AD38D9"/>
    <w:pPr>
      <w:jc w:val="left"/>
    </w:pPr>
    <w:rPr>
      <w:rFonts w:asciiTheme="minorHAnsi" w:eastAsiaTheme="minorHAnsi" w:hAnsiTheme="minorHAnsi" w:cstheme="minorBidi"/>
      <w:color w:val="auto"/>
      <w:sz w:val="22"/>
      <w:szCs w:val="22"/>
      <w:lang w:val="tr-TR"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176D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val="tr-TR" w:eastAsia="tr-TR"/>
    </w:rPr>
  </w:style>
  <w:style w:type="table" w:customStyle="1" w:styleId="af4">
    <w:basedOn w:val="NormalTablo"/>
    <w:pPr>
      <w:jc w:val="left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NormalTablo"/>
    <w:pPr>
      <w:jc w:val="left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6">
    <w:basedOn w:val="NormalTablo"/>
    <w:pPr>
      <w:jc w:val="left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7">
    <w:basedOn w:val="NormalTablo"/>
    <w:pPr>
      <w:jc w:val="left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8.png"/><Relationship Id="rId1" Type="http://schemas.openxmlformats.org/officeDocument/2006/relationships/image" Target="media/image1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5" Type="http://schemas.openxmlformats.org/officeDocument/2006/relationships/image" Target="media/image7.jp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nX0NCEJNhrN32pngl3u48nWNjg==">CgMxLjAyCWguMWZvYjl0ZTgAciExM3V1c0VqV0o5aEJwUjdza1VyelIySEg1YXllUXJLYlE=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 Elena (EAC)</dc:creator>
  <cp:lastModifiedBy>OGRETMEN-1</cp:lastModifiedBy>
  <cp:revision>4</cp:revision>
  <dcterms:created xsi:type="dcterms:W3CDTF">2023-12-07T05:55:00Z</dcterms:created>
  <dcterms:modified xsi:type="dcterms:W3CDTF">2023-12-07T06:23:00Z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